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533"/>
        <w:spacing w:before="88" w:line="222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8"/>
        </w:rPr>
        <w:t>广州体育学院新进教师培训考核</w:t>
      </w:r>
      <w:r>
        <w:rPr>
          <w:rFonts w:ascii="SimSun" w:hAnsi="SimSun" w:eastAsia="SimSun" w:cs="SimSun"/>
          <w:sz w:val="43"/>
          <w:szCs w:val="43"/>
          <w:spacing w:val="5"/>
        </w:rPr>
        <w:t>表</w:t>
      </w:r>
    </w:p>
    <w:p>
      <w:pPr>
        <w:spacing w:line="16" w:lineRule="exact"/>
        <w:rPr/>
      </w:pPr>
      <w:r/>
    </w:p>
    <w:tbl>
      <w:tblPr>
        <w:tblStyle w:val="2"/>
        <w:tblW w:w="958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519"/>
        <w:gridCol w:w="1728"/>
        <w:gridCol w:w="3355"/>
        <w:gridCol w:w="1188"/>
        <w:gridCol w:w="1174"/>
      </w:tblGrid>
      <w:tr>
        <w:trPr>
          <w:trHeight w:val="626" w:hRule="atLeast"/>
        </w:trPr>
        <w:tc>
          <w:tcPr>
            <w:tcW w:w="9587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88"/>
              <w:spacing w:before="158" w:line="228" w:lineRule="auto"/>
              <w:rPr>
                <w:rFonts w:ascii="SimHei" w:hAnsi="SimHei" w:eastAsia="SimHei" w:cs="SimHei"/>
                <w:sz w:val="35"/>
                <w:szCs w:val="35"/>
              </w:rPr>
            </w:pPr>
            <w:r>
              <w:rPr>
                <w:rFonts w:ascii="SimHei" w:hAnsi="SimHei" w:eastAsia="SimHei" w:cs="SimHei"/>
                <w:sz w:val="35"/>
                <w:szCs w:val="35"/>
                <w:spacing w:val="7"/>
              </w:rPr>
              <w:t>个</w:t>
            </w:r>
            <w:r>
              <w:rPr>
                <w:rFonts w:ascii="SimHei" w:hAnsi="SimHei" w:eastAsia="SimHei" w:cs="SimHei"/>
                <w:sz w:val="35"/>
                <w:szCs w:val="35"/>
                <w:spacing w:val="6"/>
              </w:rPr>
              <w:t>人信息</w:t>
            </w:r>
          </w:p>
        </w:tc>
      </w:tr>
      <w:tr>
        <w:trPr>
          <w:trHeight w:val="691" w:hRule="atLeast"/>
        </w:trPr>
        <w:tc>
          <w:tcPr>
            <w:tcW w:w="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/>
              <w:spacing w:before="248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姓名</w:t>
            </w:r>
          </w:p>
        </w:tc>
        <w:tc>
          <w:tcPr>
            <w:tcW w:w="15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7"/>
              <w:spacing w:before="249" w:line="23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政治面貌</w:t>
            </w:r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1"/>
              <w:spacing w:before="248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5"/>
              </w:rPr>
              <w:t>出生年</w:t>
            </w:r>
            <w:r>
              <w:rPr>
                <w:rFonts w:ascii="SimHei" w:hAnsi="SimHei" w:eastAsia="SimHei" w:cs="SimHei"/>
                <w:sz w:val="21"/>
                <w:szCs w:val="21"/>
                <w:spacing w:val="4"/>
              </w:rPr>
              <w:t>月</w:t>
            </w:r>
          </w:p>
        </w:tc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1" w:hRule="atLeast"/>
        </w:trPr>
        <w:tc>
          <w:tcPr>
            <w:tcW w:w="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/>
              <w:spacing w:before="249" w:line="23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性别</w:t>
            </w:r>
          </w:p>
        </w:tc>
        <w:tc>
          <w:tcPr>
            <w:tcW w:w="15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248" w:line="23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所</w:t>
            </w: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在学院/部门</w:t>
            </w:r>
          </w:p>
        </w:tc>
        <w:tc>
          <w:tcPr>
            <w:tcW w:w="571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98"/>
              <w:spacing w:before="248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12"/>
              </w:rPr>
              <w:t>入</w:t>
            </w: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职本校时间</w:t>
            </w:r>
          </w:p>
        </w:tc>
      </w:tr>
      <w:tr>
        <w:trPr>
          <w:trHeight w:val="691" w:hRule="atLeast"/>
        </w:trPr>
        <w:tc>
          <w:tcPr>
            <w:tcW w:w="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/>
              <w:spacing w:before="249" w:line="23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职称</w:t>
            </w:r>
          </w:p>
        </w:tc>
        <w:tc>
          <w:tcPr>
            <w:tcW w:w="15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249" w:line="23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10"/>
              </w:rPr>
              <w:t>所</w:t>
            </w: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在教研室</w:t>
            </w:r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"/>
              <w:spacing w:before="249" w:line="23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联</w:t>
            </w: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系电话</w:t>
            </w:r>
          </w:p>
        </w:tc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6" w:hRule="atLeast"/>
        </w:trPr>
        <w:tc>
          <w:tcPr>
            <w:tcW w:w="9587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88"/>
              <w:spacing w:before="147" w:line="227" w:lineRule="auto"/>
              <w:rPr>
                <w:rFonts w:ascii="SimHei" w:hAnsi="SimHei" w:eastAsia="SimHei" w:cs="SimHei"/>
                <w:sz w:val="35"/>
                <w:szCs w:val="35"/>
              </w:rPr>
            </w:pPr>
            <w:r>
              <w:rPr>
                <w:rFonts w:ascii="SimHei" w:hAnsi="SimHei" w:eastAsia="SimHei" w:cs="SimHei"/>
                <w:sz w:val="35"/>
                <w:szCs w:val="35"/>
                <w:spacing w:val="7"/>
              </w:rPr>
              <w:t>考</w:t>
            </w:r>
            <w:r>
              <w:rPr>
                <w:rFonts w:ascii="SimHei" w:hAnsi="SimHei" w:eastAsia="SimHei" w:cs="SimHei"/>
                <w:sz w:val="35"/>
                <w:szCs w:val="35"/>
                <w:spacing w:val="6"/>
              </w:rPr>
              <w:t>核项目</w:t>
            </w:r>
          </w:p>
        </w:tc>
      </w:tr>
      <w:tr>
        <w:trPr>
          <w:trHeight w:val="465" w:hRule="atLeast"/>
        </w:trPr>
        <w:tc>
          <w:tcPr>
            <w:tcW w:w="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"/>
              <w:spacing w:before="136" w:line="23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序号</w:t>
            </w:r>
          </w:p>
        </w:tc>
        <w:tc>
          <w:tcPr>
            <w:tcW w:w="15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3"/>
              <w:spacing w:before="136" w:line="23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10"/>
              </w:rPr>
              <w:t>考</w:t>
            </w: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核类别</w:t>
            </w:r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137" w:line="23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10"/>
              </w:rPr>
              <w:t>考</w:t>
            </w: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核项目</w:t>
            </w:r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7"/>
              <w:spacing w:before="136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10"/>
              </w:rPr>
              <w:t>考</w:t>
            </w: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核内容</w:t>
            </w:r>
          </w:p>
        </w:tc>
        <w:tc>
          <w:tcPr>
            <w:tcW w:w="1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137" w:line="23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2"/>
              </w:rPr>
              <w:t>自评</w:t>
            </w:r>
            <w:r>
              <w:rPr>
                <w:rFonts w:ascii="SimHei" w:hAnsi="SimHei" w:eastAsia="SimHei" w:cs="SimHei"/>
                <w:sz w:val="21"/>
                <w:szCs w:val="21"/>
                <w:spacing w:val="1"/>
              </w:rPr>
              <w:t>分数</w:t>
            </w:r>
          </w:p>
        </w:tc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136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7"/>
              </w:rPr>
              <w:t>审核结果</w:t>
            </w:r>
          </w:p>
        </w:tc>
      </w:tr>
      <w:tr>
        <w:trPr>
          <w:trHeight w:val="595" w:hRule="atLeast"/>
        </w:trPr>
        <w:tc>
          <w:tcPr>
            <w:tcW w:w="62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68" w:line="18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1</w:t>
            </w:r>
          </w:p>
        </w:tc>
        <w:tc>
          <w:tcPr>
            <w:tcW w:w="151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339"/>
              <w:spacing w:before="68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师德师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风</w:t>
            </w:r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 w:right="208" w:firstLine="112"/>
              <w:spacing w:before="64" w:line="23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第一堂党课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21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  <w:spacing w:val="18"/>
              </w:rPr>
              <w:t>必修</w:t>
            </w:r>
            <w:r>
              <w:rPr>
                <w:rFonts w:ascii="FangSong" w:hAnsi="FangSong" w:eastAsia="FangSong" w:cs="FangSong"/>
                <w:sz w:val="21"/>
                <w:szCs w:val="21"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8"/>
              </w:rPr>
              <w:t>5分)</w:t>
            </w:r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201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参加入职第一堂党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课</w:t>
            </w:r>
          </w:p>
        </w:tc>
        <w:tc>
          <w:tcPr>
            <w:tcW w:w="1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2" w:hRule="atLeast"/>
        </w:trPr>
        <w:tc>
          <w:tcPr>
            <w:tcW w:w="62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64" w:right="153" w:firstLine="64"/>
              <w:spacing w:before="69" w:line="25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师德主题教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育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7"/>
              </w:rPr>
              <w:t>(必修</w:t>
            </w:r>
            <w:r>
              <w:rPr>
                <w:rFonts w:ascii="FangSong" w:hAnsi="FangSong" w:eastAsia="FangSong" w:cs="FangSong"/>
                <w:sz w:val="21"/>
                <w:szCs w:val="21"/>
                <w:spacing w:val="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7"/>
              </w:rPr>
              <w:t>10分</w:t>
            </w:r>
            <w:r>
              <w:rPr>
                <w:rFonts w:ascii="FangSong" w:hAnsi="FangSong" w:eastAsia="FangSong" w:cs="FangSong"/>
                <w:sz w:val="21"/>
                <w:szCs w:val="21"/>
                <w:spacing w:val="15"/>
              </w:rPr>
              <w:t>)</w:t>
            </w:r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 w:right="18"/>
              <w:spacing w:before="103" w:line="25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7"/>
              </w:rPr>
              <w:t>参</w:t>
            </w:r>
            <w:r>
              <w:rPr>
                <w:rFonts w:ascii="FangSong" w:hAnsi="FangSong" w:eastAsia="FangSong" w:cs="FangSong"/>
                <w:sz w:val="21"/>
                <w:szCs w:val="21"/>
                <w:spacing w:val="23"/>
              </w:rPr>
              <w:t>加习近平总书记关于教育的重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要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论述专题讲座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(1次)</w:t>
            </w:r>
          </w:p>
        </w:tc>
        <w:tc>
          <w:tcPr>
            <w:tcW w:w="1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2" w:hRule="atLeast"/>
        </w:trPr>
        <w:tc>
          <w:tcPr>
            <w:tcW w:w="62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239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参加师德主题教育活动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(1次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)</w:t>
            </w:r>
          </w:p>
        </w:tc>
        <w:tc>
          <w:tcPr>
            <w:tcW w:w="1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2" w:hRule="atLeast"/>
        </w:trPr>
        <w:tc>
          <w:tcPr>
            <w:tcW w:w="62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 w:right="18" w:hanging="1"/>
              <w:spacing w:before="103" w:line="25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4"/>
              </w:rPr>
              <w:t>参</w:t>
            </w:r>
            <w:r>
              <w:rPr>
                <w:rFonts w:ascii="FangSong" w:hAnsi="FangSong" w:eastAsia="FangSong" w:cs="FangSong"/>
                <w:sz w:val="21"/>
                <w:szCs w:val="21"/>
                <w:spacing w:val="-18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加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师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德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师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风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建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设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主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题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讲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座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28"/>
              </w:rPr>
              <w:t>(1次</w:t>
            </w:r>
            <w:r>
              <w:rPr>
                <w:rFonts w:ascii="FangSong" w:hAnsi="FangSong" w:eastAsia="FangSong" w:cs="FangSong"/>
                <w:sz w:val="21"/>
                <w:szCs w:val="21"/>
                <w:spacing w:val="27"/>
              </w:rPr>
              <w:t>)</w:t>
            </w:r>
          </w:p>
        </w:tc>
        <w:tc>
          <w:tcPr>
            <w:tcW w:w="1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9" w:hRule="atLeast"/>
        </w:trPr>
        <w:tc>
          <w:tcPr>
            <w:tcW w:w="62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266"/>
              <w:spacing w:before="68" w:line="18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324"/>
              <w:spacing w:before="68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校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情校史</w:t>
            </w:r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 w:right="188" w:firstLine="4"/>
              <w:spacing w:before="131" w:line="25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第一堂校史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课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24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  <w:spacing w:val="19"/>
              </w:rPr>
              <w:t>必修</w:t>
            </w:r>
            <w:r>
              <w:rPr>
                <w:rFonts w:ascii="FangSong" w:hAnsi="FangSong" w:eastAsia="FangSong" w:cs="FangSong"/>
                <w:sz w:val="21"/>
                <w:szCs w:val="21"/>
                <w:spacing w:val="19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9"/>
              </w:rPr>
              <w:t>5分)</w:t>
            </w:r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268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3"/>
              </w:rPr>
              <w:t>参</w:t>
            </w: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加入职第一堂校情校史课</w:t>
            </w:r>
          </w:p>
        </w:tc>
        <w:tc>
          <w:tcPr>
            <w:tcW w:w="1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9" w:hRule="atLeast"/>
        </w:trPr>
        <w:tc>
          <w:tcPr>
            <w:tcW w:w="62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 w:right="208" w:firstLine="106"/>
              <w:spacing w:before="131" w:line="25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参观校史馆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21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  <w:spacing w:val="18"/>
              </w:rPr>
              <w:t>必修</w:t>
            </w:r>
            <w:r>
              <w:rPr>
                <w:rFonts w:ascii="FangSong" w:hAnsi="FangSong" w:eastAsia="FangSong" w:cs="FangSong"/>
                <w:sz w:val="21"/>
                <w:szCs w:val="21"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8"/>
              </w:rPr>
              <w:t>5分)</w:t>
            </w:r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268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参观校史馆</w:t>
            </w:r>
          </w:p>
        </w:tc>
        <w:tc>
          <w:tcPr>
            <w:tcW w:w="1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6" w:hRule="atLeast"/>
        </w:trPr>
        <w:tc>
          <w:tcPr>
            <w:tcW w:w="62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67"/>
              <w:spacing w:before="68" w:line="18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3</w:t>
            </w:r>
          </w:p>
        </w:tc>
        <w:tc>
          <w:tcPr>
            <w:tcW w:w="151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8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办公能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力</w:t>
            </w:r>
          </w:p>
        </w:tc>
        <w:tc>
          <w:tcPr>
            <w:tcW w:w="172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19" w:right="208" w:firstLine="243"/>
              <w:spacing w:before="69" w:line="25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岗前培训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  <w:spacing w:val="21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  <w:spacing w:val="18"/>
              </w:rPr>
              <w:t>必修10分)</w:t>
            </w:r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/>
              <w:spacing w:before="211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OA</w:t>
            </w:r>
            <w:r>
              <w:rPr>
                <w:rFonts w:ascii="FangSong" w:hAnsi="FangSong" w:eastAsia="FangSong" w:cs="FangSong"/>
                <w:sz w:val="21"/>
                <w:szCs w:val="21"/>
                <w:spacing w:val="14"/>
              </w:rPr>
              <w:t>办</w:t>
            </w:r>
            <w:r>
              <w:rPr>
                <w:rFonts w:ascii="FangSong" w:hAnsi="FangSong" w:eastAsia="FangSong" w:cs="FangSong"/>
                <w:sz w:val="21"/>
                <w:szCs w:val="21"/>
                <w:spacing w:val="11"/>
              </w:rPr>
              <w:t>公平台的使用</w:t>
            </w:r>
          </w:p>
        </w:tc>
        <w:tc>
          <w:tcPr>
            <w:tcW w:w="118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6" w:hRule="atLeast"/>
        </w:trPr>
        <w:tc>
          <w:tcPr>
            <w:tcW w:w="62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"/>
              <w:spacing w:before="212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师资/人事管理系统的使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用</w:t>
            </w:r>
          </w:p>
        </w:tc>
        <w:tc>
          <w:tcPr>
            <w:tcW w:w="118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6" w:hRule="atLeast"/>
        </w:trPr>
        <w:tc>
          <w:tcPr>
            <w:tcW w:w="62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"/>
              <w:spacing w:before="212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6"/>
              </w:rPr>
              <w:t>教</w:t>
            </w: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务教学管理系统的使用</w:t>
            </w:r>
          </w:p>
        </w:tc>
        <w:tc>
          <w:tcPr>
            <w:tcW w:w="118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6" w:hRule="atLeast"/>
        </w:trPr>
        <w:tc>
          <w:tcPr>
            <w:tcW w:w="62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213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科</w:t>
            </w: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研管理系统的使用</w:t>
            </w:r>
          </w:p>
        </w:tc>
        <w:tc>
          <w:tcPr>
            <w:tcW w:w="118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6" w:hRule="atLeast"/>
        </w:trPr>
        <w:tc>
          <w:tcPr>
            <w:tcW w:w="62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213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财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务系统的使用</w:t>
            </w:r>
          </w:p>
        </w:tc>
        <w:tc>
          <w:tcPr>
            <w:tcW w:w="118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62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" w:right="18"/>
              <w:spacing w:before="112" w:line="25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0"/>
              </w:rPr>
              <w:t>企</w:t>
            </w:r>
            <w:r>
              <w:rPr>
                <w:rFonts w:ascii="FangSong" w:hAnsi="FangSong" w:eastAsia="FangSong" w:cs="FangSong"/>
                <w:sz w:val="21"/>
                <w:szCs w:val="21"/>
                <w:spacing w:val="23"/>
              </w:rPr>
              <w:t>业微信及学校网络等平台的使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用</w:t>
            </w:r>
          </w:p>
        </w:tc>
        <w:tc>
          <w:tcPr>
            <w:tcW w:w="118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7" w:hRule="atLeast"/>
        </w:trPr>
        <w:tc>
          <w:tcPr>
            <w:tcW w:w="62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"/>
              <w:spacing w:before="264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各</w:t>
            </w: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项规章制度的宣讲</w:t>
            </w:r>
          </w:p>
        </w:tc>
        <w:tc>
          <w:tcPr>
            <w:tcW w:w="118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"/>
              <w:spacing w:before="140" w:line="23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序号</w:t>
            </w:r>
          </w:p>
        </w:tc>
        <w:tc>
          <w:tcPr>
            <w:tcW w:w="15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3"/>
              <w:spacing w:before="140" w:line="23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10"/>
              </w:rPr>
              <w:t>考</w:t>
            </w: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核类别</w:t>
            </w:r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141" w:line="23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10"/>
              </w:rPr>
              <w:t>考</w:t>
            </w: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核项目</w:t>
            </w:r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7"/>
              <w:spacing w:before="140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10"/>
              </w:rPr>
              <w:t>考</w:t>
            </w: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核内容</w:t>
            </w:r>
          </w:p>
        </w:tc>
        <w:tc>
          <w:tcPr>
            <w:tcW w:w="1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141" w:line="23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2"/>
              </w:rPr>
              <w:t>自评</w:t>
            </w:r>
            <w:r>
              <w:rPr>
                <w:rFonts w:ascii="SimHei" w:hAnsi="SimHei" w:eastAsia="SimHei" w:cs="SimHei"/>
                <w:sz w:val="21"/>
                <w:szCs w:val="21"/>
                <w:spacing w:val="1"/>
              </w:rPr>
              <w:t>分数</w:t>
            </w:r>
          </w:p>
        </w:tc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140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7"/>
              </w:rPr>
              <w:t>审核结果</w:t>
            </w:r>
          </w:p>
        </w:tc>
      </w:tr>
      <w:tr>
        <w:trPr>
          <w:trHeight w:val="794" w:hRule="atLeast"/>
        </w:trPr>
        <w:tc>
          <w:tcPr>
            <w:tcW w:w="623" w:type="dxa"/>
            <w:vAlign w:val="top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9" w:type="dxa"/>
            <w:vAlign w:val="top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 w:right="153" w:firstLine="270"/>
              <w:spacing w:before="164" w:line="25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教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学观摩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  <w:spacing w:val="17"/>
              </w:rPr>
              <w:t>(必修</w:t>
            </w:r>
            <w:r>
              <w:rPr>
                <w:rFonts w:ascii="FangSong" w:hAnsi="FangSong" w:eastAsia="FangSong" w:cs="FangSong"/>
                <w:sz w:val="21"/>
                <w:szCs w:val="21"/>
                <w:spacing w:val="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7"/>
              </w:rPr>
              <w:t>10分</w:t>
            </w:r>
            <w:r>
              <w:rPr>
                <w:rFonts w:ascii="FangSong" w:hAnsi="FangSong" w:eastAsia="FangSong" w:cs="FangSong"/>
                <w:sz w:val="21"/>
                <w:szCs w:val="21"/>
                <w:spacing w:val="15"/>
              </w:rPr>
              <w:t>)</w:t>
            </w:r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 w:right="18" w:hanging="1"/>
              <w:spacing w:before="163" w:line="25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5"/>
              </w:rPr>
              <w:t>参</w:t>
            </w:r>
            <w:r>
              <w:rPr>
                <w:rFonts w:ascii="FangSong" w:hAnsi="FangSong" w:eastAsia="FangSong" w:cs="FangSong"/>
                <w:sz w:val="21"/>
                <w:szCs w:val="21"/>
                <w:spacing w:val="14"/>
              </w:rPr>
              <w:t>加二级学院组织的听课活动5次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24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  <w:spacing w:val="23"/>
              </w:rPr>
              <w:t>10分)</w:t>
            </w:r>
          </w:p>
        </w:tc>
        <w:tc>
          <w:tcPr>
            <w:tcW w:w="1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7"/>
          <w:pgMar w:top="1144" w:right="1587" w:bottom="956" w:left="715" w:header="0" w:footer="697" w:gutter="0"/>
        </w:sectPr>
        <w:rPr/>
      </w:pPr>
    </w:p>
    <w:tbl>
      <w:tblPr>
        <w:tblStyle w:val="2"/>
        <w:tblW w:w="958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519"/>
        <w:gridCol w:w="1728"/>
        <w:gridCol w:w="3355"/>
        <w:gridCol w:w="1188"/>
        <w:gridCol w:w="1174"/>
      </w:tblGrid>
      <w:tr>
        <w:trPr>
          <w:trHeight w:val="1096" w:hRule="atLeast"/>
        </w:trPr>
        <w:tc>
          <w:tcPr>
            <w:tcW w:w="623" w:type="dxa"/>
            <w:vAlign w:val="top"/>
            <w:vMerge w:val="restart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8" w:line="18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4</w:t>
            </w:r>
          </w:p>
        </w:tc>
        <w:tc>
          <w:tcPr>
            <w:tcW w:w="1519" w:type="dxa"/>
            <w:vAlign w:val="top"/>
            <w:vMerge w:val="restart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323"/>
              <w:spacing w:before="68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教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学能力</w:t>
            </w:r>
          </w:p>
        </w:tc>
        <w:tc>
          <w:tcPr>
            <w:tcW w:w="172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164" w:right="153" w:firstLine="49"/>
              <w:spacing w:before="68" w:line="25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1"/>
              </w:rPr>
              <w:t>教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学专题讲座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7"/>
              </w:rPr>
              <w:t>(必修</w:t>
            </w:r>
            <w:r>
              <w:rPr>
                <w:rFonts w:ascii="FangSong" w:hAnsi="FangSong" w:eastAsia="FangSong" w:cs="FangSong"/>
                <w:sz w:val="21"/>
                <w:szCs w:val="21"/>
                <w:spacing w:val="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7"/>
              </w:rPr>
              <w:t>10分</w:t>
            </w:r>
            <w:r>
              <w:rPr>
                <w:rFonts w:ascii="FangSong" w:hAnsi="FangSong" w:eastAsia="FangSong" w:cs="FangSong"/>
                <w:sz w:val="21"/>
                <w:szCs w:val="21"/>
                <w:spacing w:val="15"/>
              </w:rPr>
              <w:t>)</w:t>
            </w:r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 w:right="17" w:hanging="1"/>
              <w:spacing w:before="182" w:line="24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参</w:t>
            </w:r>
            <w:r>
              <w:rPr>
                <w:rFonts w:ascii="FangSong" w:hAnsi="FangSong" w:eastAsia="FangSong" w:cs="FangSong"/>
                <w:sz w:val="21"/>
                <w:szCs w:val="21"/>
                <w:spacing w:val="-5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加</w:t>
            </w:r>
            <w:r>
              <w:rPr>
                <w:rFonts w:ascii="FangSong" w:hAnsi="FangSong" w:eastAsia="FangSong" w:cs="FangSong"/>
                <w:sz w:val="21"/>
                <w:szCs w:val="21"/>
                <w:spacing w:val="-5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专</w:t>
            </w:r>
            <w:r>
              <w:rPr>
                <w:rFonts w:ascii="FangSong" w:hAnsi="FangSong" w:eastAsia="FangSong" w:cs="FangSong"/>
                <w:sz w:val="21"/>
                <w:szCs w:val="21"/>
                <w:spacing w:val="-5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家</w:t>
            </w:r>
            <w:r>
              <w:rPr>
                <w:rFonts w:ascii="FangSong" w:hAnsi="FangSong" w:eastAsia="FangSong" w:cs="FangSong"/>
                <w:sz w:val="21"/>
                <w:szCs w:val="21"/>
                <w:spacing w:val="-5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讲</w:t>
            </w:r>
            <w:r>
              <w:rPr>
                <w:rFonts w:ascii="FangSong" w:hAnsi="FangSong" w:eastAsia="FangSong" w:cs="FangSong"/>
                <w:sz w:val="21"/>
                <w:szCs w:val="21"/>
                <w:spacing w:val="-5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座</w:t>
            </w:r>
            <w:r>
              <w:rPr>
                <w:rFonts w:ascii="FangSong" w:hAnsi="FangSong" w:eastAsia="FangSong" w:cs="FangSong"/>
                <w:sz w:val="21"/>
                <w:szCs w:val="21"/>
                <w:spacing w:val="-39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5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针</w:t>
            </w:r>
            <w:r>
              <w:rPr>
                <w:rFonts w:ascii="FangSong" w:hAnsi="FangSong" w:eastAsia="FangSong" w:cs="FangSong"/>
                <w:sz w:val="21"/>
                <w:szCs w:val="21"/>
                <w:spacing w:val="-5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对</w:t>
            </w:r>
            <w:r>
              <w:rPr>
                <w:rFonts w:ascii="FangSong" w:hAnsi="FangSong" w:eastAsia="FangSong" w:cs="FangSong"/>
                <w:sz w:val="21"/>
                <w:szCs w:val="21"/>
                <w:spacing w:val="-5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教</w:t>
            </w:r>
            <w:r>
              <w:rPr>
                <w:rFonts w:ascii="FangSong" w:hAnsi="FangSong" w:eastAsia="FangSong" w:cs="FangSong"/>
                <w:sz w:val="21"/>
                <w:szCs w:val="21"/>
                <w:spacing w:val="-4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5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设</w:t>
            </w:r>
            <w:r>
              <w:rPr>
                <w:rFonts w:ascii="FangSong" w:hAnsi="FangSong" w:eastAsia="FangSong" w:cs="FangSong"/>
                <w:sz w:val="21"/>
                <w:szCs w:val="21"/>
                <w:spacing w:val="-5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计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39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  <w:spacing w:val="28"/>
              </w:rPr>
              <w:t>含课程思政)</w:t>
            </w:r>
            <w:r>
              <w:rPr>
                <w:rFonts w:ascii="FangSong" w:hAnsi="FangSong" w:eastAsia="FangSong" w:cs="FangSong"/>
                <w:sz w:val="21"/>
                <w:szCs w:val="21"/>
                <w:spacing w:val="28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28"/>
              </w:rPr>
              <w:t>、教学方法手段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等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专题讲座2次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(5分)</w:t>
            </w:r>
          </w:p>
        </w:tc>
        <w:tc>
          <w:tcPr>
            <w:tcW w:w="1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5" w:hRule="atLeast"/>
        </w:trPr>
        <w:tc>
          <w:tcPr>
            <w:tcW w:w="62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 w:right="18" w:hanging="1"/>
              <w:spacing w:before="150" w:line="25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参加教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育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(信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息)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技术讲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座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1次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28"/>
              </w:rPr>
              <w:t>(5分</w:t>
            </w:r>
            <w:r>
              <w:rPr>
                <w:rFonts w:ascii="FangSong" w:hAnsi="FangSong" w:eastAsia="FangSong" w:cs="FangSong"/>
                <w:sz w:val="21"/>
                <w:szCs w:val="21"/>
                <w:spacing w:val="27"/>
              </w:rPr>
              <w:t>)</w:t>
            </w:r>
          </w:p>
        </w:tc>
        <w:tc>
          <w:tcPr>
            <w:tcW w:w="1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16" w:hRule="atLeast"/>
        </w:trPr>
        <w:tc>
          <w:tcPr>
            <w:tcW w:w="62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219" w:right="208" w:firstLine="217"/>
              <w:spacing w:before="68" w:line="25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担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任助教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  <w:spacing w:val="21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  <w:spacing w:val="18"/>
              </w:rPr>
              <w:t>必修</w:t>
            </w:r>
            <w:r>
              <w:rPr>
                <w:rFonts w:ascii="FangSong" w:hAnsi="FangSong" w:eastAsia="FangSong" w:cs="FangSong"/>
                <w:sz w:val="21"/>
                <w:szCs w:val="21"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8"/>
              </w:rPr>
              <w:t>5分)</w:t>
            </w:r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 w:right="18" w:hanging="3"/>
              <w:spacing w:before="239" w:line="24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2"/>
              </w:rPr>
              <w:t>担任助教工作</w:t>
            </w:r>
            <w:r>
              <w:rPr>
                <w:rFonts w:ascii="FangSong" w:hAnsi="FangSong" w:eastAsia="FangSong" w:cs="FangSong"/>
                <w:sz w:val="21"/>
                <w:szCs w:val="21"/>
                <w:spacing w:val="2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22"/>
              </w:rPr>
              <w:t>(根据《广州体</w:t>
            </w:r>
            <w:r>
              <w:rPr>
                <w:rFonts w:ascii="FangSong" w:hAnsi="FangSong" w:eastAsia="FangSong" w:cs="FangSong"/>
                <w:sz w:val="21"/>
                <w:szCs w:val="21"/>
                <w:spacing w:val="20"/>
              </w:rPr>
              <w:t>育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26"/>
              </w:rPr>
              <w:t>学</w:t>
            </w:r>
            <w:r>
              <w:rPr>
                <w:rFonts w:ascii="FangSong" w:hAnsi="FangSong" w:eastAsia="FangSong" w:cs="FangSong"/>
                <w:sz w:val="21"/>
                <w:szCs w:val="21"/>
                <w:spacing w:val="23"/>
              </w:rPr>
              <w:t>院青年教师助教工作实施办法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8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  <w:spacing w:val="13"/>
              </w:rPr>
              <w:t>试行)</w:t>
            </w:r>
            <w:r>
              <w:rPr>
                <w:rFonts w:ascii="FangSong" w:hAnsi="FangSong" w:eastAsia="FangSong" w:cs="FangSong"/>
                <w:sz w:val="21"/>
                <w:szCs w:val="21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3"/>
              </w:rPr>
              <w:t>》执行)</w:t>
            </w:r>
            <w:r>
              <w:rPr>
                <w:rFonts w:ascii="FangSong" w:hAnsi="FangSong" w:eastAsia="FangSong" w:cs="FangSong"/>
                <w:sz w:val="21"/>
                <w:szCs w:val="21"/>
                <w:spacing w:val="13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  <w:spacing w:val="13"/>
              </w:rPr>
              <w:t>(5分)</w:t>
            </w:r>
          </w:p>
        </w:tc>
        <w:tc>
          <w:tcPr>
            <w:tcW w:w="1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19" w:hRule="atLeast"/>
        </w:trPr>
        <w:tc>
          <w:tcPr>
            <w:tcW w:w="62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 w:right="153" w:firstLine="31"/>
              <w:spacing w:before="228" w:line="25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2"/>
              </w:rPr>
              <w:t>“</w:t>
            </w:r>
            <w:r>
              <w:rPr>
                <w:rFonts w:ascii="FangSong" w:hAnsi="FangSong" w:eastAsia="FangSong" w:cs="FangSong"/>
                <w:sz w:val="21"/>
                <w:szCs w:val="21"/>
                <w:spacing w:val="11"/>
              </w:rPr>
              <w:t>两学”培训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7"/>
              </w:rPr>
              <w:t>(必修</w:t>
            </w:r>
            <w:r>
              <w:rPr>
                <w:rFonts w:ascii="FangSong" w:hAnsi="FangSong" w:eastAsia="FangSong" w:cs="FangSong"/>
                <w:sz w:val="21"/>
                <w:szCs w:val="21"/>
                <w:spacing w:val="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7"/>
              </w:rPr>
              <w:t>10分</w:t>
            </w:r>
            <w:r>
              <w:rPr>
                <w:rFonts w:ascii="FangSong" w:hAnsi="FangSong" w:eastAsia="FangSong" w:cs="FangSong"/>
                <w:sz w:val="21"/>
                <w:szCs w:val="21"/>
                <w:spacing w:val="15"/>
              </w:rPr>
              <w:t>)</w:t>
            </w:r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 w:right="18"/>
              <w:spacing w:before="93" w:line="242" w:lineRule="auto"/>
              <w:tabs>
                <w:tab w:val="left" w:leader="empty" w:pos="161"/>
              </w:tabs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1"/>
              </w:rPr>
              <w:t>参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加《高等教育学》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《高等教育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1"/>
              </w:rPr>
              <w:t>心</w:t>
            </w: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理</w:t>
            </w: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》</w:t>
            </w: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等</w:t>
            </w: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“</w:t>
            </w: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两</w:t>
            </w: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”</w:t>
            </w: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培</w:t>
            </w: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训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ab/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10分)</w:t>
            </w:r>
          </w:p>
        </w:tc>
        <w:tc>
          <w:tcPr>
            <w:tcW w:w="1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62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61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1"/>
              </w:rPr>
              <w:t>教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学能力大赛</w:t>
            </w:r>
          </w:p>
          <w:p>
            <w:pPr>
              <w:ind w:left="440"/>
              <w:spacing w:before="9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0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  <w:spacing w:val="29"/>
              </w:rPr>
              <w:t>选修)</w:t>
            </w:r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" w:right="18" w:firstLine="5"/>
              <w:spacing w:before="160" w:line="25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8"/>
              </w:rPr>
              <w:t>参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加教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能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力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大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赛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参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与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次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2"/>
              </w:rPr>
              <w:t>5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分，获奖1次10分)</w:t>
            </w:r>
          </w:p>
        </w:tc>
        <w:tc>
          <w:tcPr>
            <w:tcW w:w="1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5" w:hRule="atLeast"/>
        </w:trPr>
        <w:tc>
          <w:tcPr>
            <w:tcW w:w="62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67"/>
              <w:spacing w:before="68" w:line="18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5</w:t>
            </w:r>
          </w:p>
        </w:tc>
        <w:tc>
          <w:tcPr>
            <w:tcW w:w="151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325"/>
              <w:spacing w:before="69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科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研能力</w:t>
            </w:r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 w:right="188" w:firstLine="4"/>
              <w:spacing w:before="236" w:line="25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学科专题讲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座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24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  <w:spacing w:val="19"/>
              </w:rPr>
              <w:t>必修</w:t>
            </w:r>
            <w:r>
              <w:rPr>
                <w:rFonts w:ascii="FangSong" w:hAnsi="FangSong" w:eastAsia="FangSong" w:cs="FangSong"/>
                <w:sz w:val="21"/>
                <w:szCs w:val="21"/>
                <w:spacing w:val="19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9"/>
              </w:rPr>
              <w:t>5分)</w:t>
            </w:r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 w:right="18" w:hanging="1"/>
              <w:spacing w:before="235" w:line="25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4"/>
              </w:rPr>
              <w:t>参加各专业</w:t>
            </w:r>
            <w:r>
              <w:rPr>
                <w:rFonts w:ascii="FangSong" w:hAnsi="FangSong" w:eastAsia="FangSong" w:cs="FangSong"/>
                <w:sz w:val="21"/>
                <w:szCs w:val="21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4"/>
              </w:rPr>
              <w:t>、</w:t>
            </w:r>
            <w:r>
              <w:rPr>
                <w:rFonts w:ascii="FangSong" w:hAnsi="FangSong" w:eastAsia="FangSong" w:cs="FangSong"/>
                <w:sz w:val="21"/>
                <w:szCs w:val="21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4"/>
              </w:rPr>
              <w:t>学科专题讲座2</w:t>
            </w:r>
            <w:r>
              <w:rPr>
                <w:rFonts w:ascii="FangSong" w:hAnsi="FangSong" w:eastAsia="FangSong" w:cs="FangSong"/>
                <w:sz w:val="21"/>
                <w:szCs w:val="21"/>
                <w:spacing w:val="11"/>
              </w:rPr>
              <w:t>次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28"/>
              </w:rPr>
              <w:t>(5分</w:t>
            </w:r>
            <w:r>
              <w:rPr>
                <w:rFonts w:ascii="FangSong" w:hAnsi="FangSong" w:eastAsia="FangSong" w:cs="FangSong"/>
                <w:sz w:val="21"/>
                <w:szCs w:val="21"/>
                <w:spacing w:val="27"/>
              </w:rPr>
              <w:t>)</w:t>
            </w:r>
          </w:p>
        </w:tc>
        <w:tc>
          <w:tcPr>
            <w:tcW w:w="1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4" w:hRule="atLeast"/>
        </w:trPr>
        <w:tc>
          <w:tcPr>
            <w:tcW w:w="62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 w:right="188" w:hanging="4"/>
              <w:spacing w:before="246" w:line="25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科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研专题讲座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24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  <w:spacing w:val="19"/>
              </w:rPr>
              <w:t>必修</w:t>
            </w:r>
            <w:r>
              <w:rPr>
                <w:rFonts w:ascii="FangSong" w:hAnsi="FangSong" w:eastAsia="FangSong" w:cs="FangSong"/>
                <w:sz w:val="21"/>
                <w:szCs w:val="21"/>
                <w:spacing w:val="19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9"/>
              </w:rPr>
              <w:t>5分)</w:t>
            </w:r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" w:right="18" w:firstLine="4"/>
              <w:spacing w:before="247" w:line="25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参加项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目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申报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、论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文投稿等专题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讲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座1次</w:t>
            </w:r>
          </w:p>
        </w:tc>
        <w:tc>
          <w:tcPr>
            <w:tcW w:w="1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5" w:hRule="atLeast"/>
        </w:trPr>
        <w:tc>
          <w:tcPr>
            <w:tcW w:w="62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7"/>
              <w:spacing w:before="154" w:line="23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博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士论坛</w:t>
            </w:r>
          </w:p>
          <w:p>
            <w:pPr>
              <w:ind w:left="440"/>
              <w:spacing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0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  <w:spacing w:val="29"/>
              </w:rPr>
              <w:t>选修)</w:t>
            </w:r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288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2"/>
              </w:rPr>
              <w:t>参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加博士论坛1次</w:t>
            </w:r>
          </w:p>
        </w:tc>
        <w:tc>
          <w:tcPr>
            <w:tcW w:w="1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6" w:hRule="atLeast"/>
        </w:trPr>
        <w:tc>
          <w:tcPr>
            <w:tcW w:w="62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3"/>
              <w:spacing w:before="80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科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研分享会</w:t>
            </w:r>
          </w:p>
          <w:p>
            <w:pPr>
              <w:ind w:left="440"/>
              <w:spacing w:before="8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0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  <w:spacing w:val="29"/>
              </w:rPr>
              <w:t>选修)</w:t>
            </w:r>
          </w:p>
        </w:tc>
        <w:tc>
          <w:tcPr>
            <w:tcW w:w="3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214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参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加科研分享会1次</w:t>
            </w:r>
          </w:p>
        </w:tc>
        <w:tc>
          <w:tcPr>
            <w:tcW w:w="11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8" w:hRule="atLeast"/>
        </w:trPr>
        <w:tc>
          <w:tcPr>
            <w:tcW w:w="6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68" w:line="18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6</w:t>
            </w:r>
          </w:p>
        </w:tc>
        <w:tc>
          <w:tcPr>
            <w:tcW w:w="324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189"/>
              <w:spacing w:before="69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考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核结果</w:t>
            </w:r>
          </w:p>
        </w:tc>
        <w:tc>
          <w:tcPr>
            <w:tcW w:w="571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3"/>
        <w:spacing w:before="287" w:line="22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8"/>
        </w:rPr>
        <w:t>注</w:t>
      </w:r>
      <w:r>
        <w:rPr>
          <w:rFonts w:ascii="SimSun" w:hAnsi="SimSun" w:eastAsia="SimSun" w:cs="SimSun"/>
          <w:sz w:val="21"/>
          <w:szCs w:val="21"/>
          <w:spacing w:val="11"/>
        </w:rPr>
        <w:t>：</w:t>
      </w:r>
      <w:r>
        <w:rPr>
          <w:rFonts w:ascii="Times New Roman" w:hAnsi="Times New Roman" w:eastAsia="Times New Roman" w:cs="Times New Roman"/>
          <w:sz w:val="21"/>
          <w:szCs w:val="21"/>
          <w:spacing w:val="9"/>
        </w:rPr>
        <w:t>1.</w:t>
      </w:r>
      <w:r>
        <w:rPr>
          <w:rFonts w:ascii="SimSun" w:hAnsi="SimSun" w:eastAsia="SimSun" w:cs="SimSun"/>
          <w:sz w:val="21"/>
          <w:szCs w:val="21"/>
          <w:spacing w:val="9"/>
        </w:rPr>
        <w:t>本考核表用于新进教师参加各项培训活动；</w:t>
      </w:r>
    </w:p>
    <w:p>
      <w:pPr>
        <w:ind w:left="499"/>
        <w:spacing w:before="20" w:line="278" w:lineRule="exact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12"/>
          <w:position w:val="4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spacing w:val="8"/>
          <w:position w:val="4"/>
        </w:rPr>
        <w:t>.</w:t>
      </w:r>
      <w:r>
        <w:rPr>
          <w:rFonts w:ascii="SimSun" w:hAnsi="SimSun" w:eastAsia="SimSun" w:cs="SimSun"/>
          <w:sz w:val="21"/>
          <w:szCs w:val="21"/>
          <w:spacing w:val="6"/>
          <w:position w:val="4"/>
        </w:rPr>
        <w:t>每项培训结束后，</w:t>
      </w:r>
      <w:r>
        <w:rPr>
          <w:rFonts w:ascii="SimSun" w:hAnsi="SimSun" w:eastAsia="SimSun" w:cs="SimSun"/>
          <w:sz w:val="21"/>
          <w:szCs w:val="21"/>
          <w:spacing w:val="6"/>
          <w:position w:val="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  <w:position w:val="4"/>
        </w:rPr>
        <w:t>由考核部门做好签到工作，并提供佐证材料；</w:t>
      </w:r>
    </w:p>
    <w:p>
      <w:pPr>
        <w:ind w:left="503"/>
        <w:spacing w:line="228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5"/>
        </w:rPr>
        <w:t>3.</w:t>
      </w:r>
      <w:r>
        <w:rPr>
          <w:rFonts w:ascii="SimSun" w:hAnsi="SimSun" w:eastAsia="SimSun" w:cs="SimSun"/>
          <w:sz w:val="21"/>
          <w:szCs w:val="21"/>
          <w:spacing w:val="5"/>
        </w:rPr>
        <w:t>考核结果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>90</w:t>
      </w:r>
      <w:r>
        <w:rPr>
          <w:rFonts w:ascii="SimSun" w:hAnsi="SimSun" w:eastAsia="SimSun" w:cs="SimSun"/>
          <w:sz w:val="21"/>
          <w:szCs w:val="21"/>
          <w:spacing w:val="5"/>
        </w:rPr>
        <w:t>分以上为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>“</w:t>
      </w:r>
      <w:r>
        <w:rPr>
          <w:rFonts w:ascii="SimSun" w:hAnsi="SimSun" w:eastAsia="SimSun" w:cs="SimSun"/>
          <w:sz w:val="21"/>
          <w:szCs w:val="21"/>
          <w:spacing w:val="5"/>
        </w:rPr>
        <w:t>优良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>”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，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>80-90</w:t>
      </w:r>
      <w:r>
        <w:rPr>
          <w:rFonts w:ascii="SimSun" w:hAnsi="SimSun" w:eastAsia="SimSun" w:cs="SimSun"/>
          <w:sz w:val="21"/>
          <w:szCs w:val="21"/>
          <w:spacing w:val="5"/>
        </w:rPr>
        <w:t>分为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>“</w:t>
      </w:r>
      <w:r>
        <w:rPr>
          <w:rFonts w:ascii="SimSun" w:hAnsi="SimSun" w:eastAsia="SimSun" w:cs="SimSun"/>
          <w:sz w:val="21"/>
          <w:szCs w:val="21"/>
          <w:spacing w:val="5"/>
        </w:rPr>
        <w:t>合格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>”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，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>80</w:t>
      </w:r>
      <w:r>
        <w:rPr>
          <w:rFonts w:ascii="SimSun" w:hAnsi="SimSun" w:eastAsia="SimSun" w:cs="SimSun"/>
          <w:sz w:val="21"/>
          <w:szCs w:val="21"/>
          <w:spacing w:val="5"/>
        </w:rPr>
        <w:t>分以下为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>“</w:t>
      </w:r>
      <w:r>
        <w:rPr>
          <w:rFonts w:ascii="SimSun" w:hAnsi="SimSun" w:eastAsia="SimSun" w:cs="SimSun"/>
          <w:sz w:val="21"/>
          <w:szCs w:val="21"/>
          <w:spacing w:val="5"/>
        </w:rPr>
        <w:t>不合格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>”</w:t>
      </w:r>
      <w:r>
        <w:rPr>
          <w:rFonts w:ascii="SimSun" w:hAnsi="SimSun" w:eastAsia="SimSun" w:cs="SimSun"/>
          <w:sz w:val="21"/>
          <w:szCs w:val="21"/>
          <w:spacing w:val="4"/>
        </w:rPr>
        <w:t>；</w:t>
      </w:r>
    </w:p>
    <w:p>
      <w:pPr>
        <w:ind w:left="498"/>
        <w:spacing w:before="18" w:line="228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10"/>
        </w:rPr>
        <w:t>4.</w:t>
      </w:r>
      <w:r>
        <w:rPr>
          <w:rFonts w:ascii="SimSun" w:hAnsi="SimSun" w:eastAsia="SimSun" w:cs="SimSun"/>
          <w:sz w:val="21"/>
          <w:szCs w:val="21"/>
          <w:spacing w:val="10"/>
        </w:rPr>
        <w:t>全年培训考核合格，为认定高校教师资格的必备条件</w:t>
      </w:r>
      <w:r>
        <w:rPr>
          <w:rFonts w:ascii="SimSun" w:hAnsi="SimSun" w:eastAsia="SimSun" w:cs="SimSun"/>
          <w:sz w:val="21"/>
          <w:szCs w:val="21"/>
          <w:spacing w:val="6"/>
        </w:rPr>
        <w:t>；</w:t>
      </w:r>
    </w:p>
    <w:p>
      <w:pPr>
        <w:ind w:left="505"/>
        <w:spacing w:before="19" w:line="227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9"/>
        </w:rPr>
        <w:t>5.</w:t>
      </w:r>
      <w:r>
        <w:rPr>
          <w:rFonts w:ascii="SimSun" w:hAnsi="SimSun" w:eastAsia="SimSun" w:cs="SimSun"/>
          <w:sz w:val="21"/>
          <w:szCs w:val="21"/>
          <w:spacing w:val="9"/>
        </w:rPr>
        <w:t>考核分数作为下一聘期的聘用依据</w:t>
      </w:r>
      <w:r>
        <w:rPr>
          <w:rFonts w:ascii="SimSun" w:hAnsi="SimSun" w:eastAsia="SimSun" w:cs="SimSun"/>
          <w:sz w:val="21"/>
          <w:szCs w:val="21"/>
          <w:spacing w:val="7"/>
        </w:rPr>
        <w:t>；</w:t>
      </w:r>
    </w:p>
    <w:p>
      <w:pPr>
        <w:ind w:left="504"/>
        <w:spacing w:before="20" w:line="228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18"/>
        </w:rPr>
        <w:t>6.</w:t>
      </w:r>
      <w:r>
        <w:rPr>
          <w:rFonts w:ascii="SimSun" w:hAnsi="SimSun" w:eastAsia="SimSun" w:cs="SimSun"/>
          <w:sz w:val="21"/>
          <w:szCs w:val="21"/>
          <w:spacing w:val="10"/>
        </w:rPr>
        <w:t>全</w:t>
      </w:r>
      <w:r>
        <w:rPr>
          <w:rFonts w:ascii="SimSun" w:hAnsi="SimSun" w:eastAsia="SimSun" w:cs="SimSun"/>
          <w:sz w:val="21"/>
          <w:szCs w:val="21"/>
          <w:spacing w:val="9"/>
        </w:rPr>
        <w:t>年培训结束后，本考核表提交教师发展中心考核备案。</w:t>
      </w:r>
    </w:p>
    <w:sectPr>
      <w:footerReference w:type="default" r:id="rId2"/>
      <w:pgSz w:w="11905" w:h="16837"/>
      <w:pgMar w:top="1070" w:right="1587" w:bottom="956" w:left="715" w:header="0" w:footer="69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7"/>
      <w:spacing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18"/>
      </w:rPr>
      <w:t>第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1</w:t>
    </w:r>
    <w:r>
      <w:rPr>
        <w:rFonts w:ascii="SimSun" w:hAnsi="SimSun" w:eastAsia="SimSun" w:cs="SimSun"/>
        <w:sz w:val="21"/>
        <w:szCs w:val="21"/>
        <w:spacing w:val="-9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页</w:t>
    </w:r>
    <w:r>
      <w:rPr>
        <w:rFonts w:ascii="SimSun" w:hAnsi="SimSun" w:eastAsia="SimSun" w:cs="SimSun"/>
        <w:sz w:val="21"/>
        <w:szCs w:val="21"/>
        <w:spacing w:val="-9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，</w:t>
    </w:r>
    <w:r>
      <w:rPr>
        <w:rFonts w:ascii="SimSun" w:hAnsi="SimSun" w:eastAsia="SimSun" w:cs="SimSun"/>
        <w:sz w:val="21"/>
        <w:szCs w:val="21"/>
        <w:spacing w:val="-9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共</w:t>
    </w:r>
    <w:r>
      <w:rPr>
        <w:rFonts w:ascii="SimSun" w:hAnsi="SimSun" w:eastAsia="SimSun" w:cs="SimSun"/>
        <w:sz w:val="21"/>
        <w:szCs w:val="21"/>
        <w:spacing w:val="-9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2</w:t>
    </w:r>
    <w:r>
      <w:rPr>
        <w:rFonts w:ascii="SimSun" w:hAnsi="SimSun" w:eastAsia="SimSun" w:cs="SimSun"/>
        <w:sz w:val="21"/>
        <w:szCs w:val="21"/>
        <w:spacing w:val="-9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7"/>
      <w:spacing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18"/>
      </w:rPr>
      <w:t>第</w:t>
    </w:r>
    <w:r>
      <w:rPr>
        <w:rFonts w:ascii="SimSun" w:hAnsi="SimSun" w:eastAsia="SimSun" w:cs="SimSun"/>
        <w:sz w:val="21"/>
        <w:szCs w:val="21"/>
        <w:spacing w:val="-10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2</w:t>
    </w:r>
    <w:r>
      <w:rPr>
        <w:rFonts w:ascii="SimSun" w:hAnsi="SimSun" w:eastAsia="SimSun" w:cs="SimSun"/>
        <w:sz w:val="21"/>
        <w:szCs w:val="21"/>
        <w:spacing w:val="-9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页</w:t>
    </w:r>
    <w:r>
      <w:rPr>
        <w:rFonts w:ascii="SimSun" w:hAnsi="SimSun" w:eastAsia="SimSun" w:cs="SimSun"/>
        <w:sz w:val="21"/>
        <w:szCs w:val="21"/>
        <w:spacing w:val="-9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，</w:t>
    </w:r>
    <w:r>
      <w:rPr>
        <w:rFonts w:ascii="SimSun" w:hAnsi="SimSun" w:eastAsia="SimSun" w:cs="SimSun"/>
        <w:sz w:val="21"/>
        <w:szCs w:val="21"/>
        <w:spacing w:val="-9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共</w:t>
    </w:r>
    <w:r>
      <w:rPr>
        <w:rFonts w:ascii="SimSun" w:hAnsi="SimSun" w:eastAsia="SimSun" w:cs="SimSun"/>
        <w:sz w:val="21"/>
        <w:szCs w:val="21"/>
        <w:spacing w:val="-9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2</w:t>
    </w:r>
    <w:r>
      <w:rPr>
        <w:rFonts w:ascii="SimSun" w:hAnsi="SimSun" w:eastAsia="SimSun" w:cs="SimSun"/>
        <w:sz w:val="21"/>
        <w:szCs w:val="21"/>
        <w:spacing w:val="-9"/>
      </w:rPr>
      <w:t xml:space="preserve"> </w:t>
    </w:r>
    <w:r>
      <w:rPr>
        <w:rFonts w:ascii="SimSun" w:hAnsi="SimSun" w:eastAsia="SimSun" w:cs="SimSun"/>
        <w:sz w:val="21"/>
        <w:szCs w:val="21"/>
        <w:spacing w:val="-9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2023-04-11T23:32:26Z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2023-04-11T23:32:58</vt:filetime>
  </op:property>
</op:Properties>
</file>